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E47" w:rsidRDefault="001F6E47"/>
    <w:p w:rsidR="001F6E47" w:rsidRDefault="001F6E47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89"/>
      </w:tblGrid>
      <w:tr w:rsidR="001F6E47" w:rsidTr="001F6E47">
        <w:tc>
          <w:tcPr>
            <w:tcW w:w="9679" w:type="dxa"/>
          </w:tcPr>
          <w:p w:rsidR="001F6E47" w:rsidRDefault="001F6E47" w:rsidP="001F6E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bookmarkStart w:id="0" w:name="_GoBack"/>
            <w:r w:rsidRPr="001F6E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Не дивлячись на всі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примхи</w:t>
            </w:r>
            <w:r w:rsidRPr="001F6E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погоди, в дитячому садочку № 2 «Берізка» пройшла яскрава, радісна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</w:t>
            </w:r>
            <w:r w:rsidRPr="001F6E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незабутня музична розвага «Бал квітів». </w:t>
            </w:r>
          </w:p>
          <w:p w:rsidR="001F6E47" w:rsidRDefault="001F6E47" w:rsidP="001F6E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F6E47" w:rsidRDefault="001F6E47" w:rsidP="001F6E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7DD68AA1">
                  <wp:extent cx="6050280" cy="4540061"/>
                  <wp:effectExtent l="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1705" cy="4548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F6E47" w:rsidRDefault="001F6E47" w:rsidP="001F6E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F6E47" w:rsidRDefault="001F6E47" w:rsidP="001F6E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F6E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Щоб «Бал квітів» був веселим, завзятим і незабутнім до нього заздалегідь підготувалися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</w:t>
            </w:r>
            <w:r w:rsidRPr="001F6E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педагоги,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</w:t>
            </w:r>
            <w:r w:rsidRPr="001F6E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вихованці: виготовляли елементи костюмів, зробили яскраву </w:t>
            </w:r>
            <w:proofErr w:type="spellStart"/>
            <w:r w:rsidRPr="001F6E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фотозону</w:t>
            </w:r>
            <w:proofErr w:type="spellEnd"/>
            <w:r w:rsidRPr="001F6E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розучували пісні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й </w:t>
            </w:r>
            <w:r w:rsidRPr="001F6E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таночки.</w:t>
            </w:r>
          </w:p>
          <w:p w:rsidR="001F6E47" w:rsidRDefault="001F6E47" w:rsidP="001F6E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F6E47" w:rsidRDefault="001F6E47" w:rsidP="001F6E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0BBA8829">
                  <wp:extent cx="6004560" cy="4513807"/>
                  <wp:effectExtent l="0" t="0" r="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6577" cy="4522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F6E47" w:rsidRPr="001F6E47" w:rsidRDefault="001F6E47" w:rsidP="001F6E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F6E47" w:rsidRDefault="001F6E47" w:rsidP="001F6E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F6E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Малюків зустрі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ча</w:t>
            </w:r>
            <w:r w:rsidRPr="001F6E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ла Фея Квітів, яка запросила всіх до своєї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чарівної </w:t>
            </w:r>
            <w:r w:rsidRPr="001F6E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країни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де на хлопчиків 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дівчаток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чекало багато неймовірних пригод та радості.</w:t>
            </w:r>
          </w:p>
          <w:p w:rsidR="001F6E47" w:rsidRDefault="001F6E47" w:rsidP="001F6E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F6E47" w:rsidRDefault="001F6E47" w:rsidP="001F6E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2B5060AB">
                  <wp:extent cx="6042660" cy="453759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9240" cy="4550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F6E47" w:rsidRDefault="001F6E47" w:rsidP="001F6E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F6E47" w:rsidRDefault="001F6E47" w:rsidP="001F6E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F6E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Будь-яке свято в «Берізці» не обходиться без забав і веселих конкурсів, діти взяли участь у грі «Аукціон квітів», «Хто швидше </w:t>
            </w:r>
            <w:proofErr w:type="spellStart"/>
            <w:r w:rsidRPr="001F6E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збере</w:t>
            </w:r>
            <w:proofErr w:type="spellEnd"/>
            <w:r w:rsidRPr="001F6E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квітку», «Сідай, метелику». Вихованці розгадували загадки про квіти, співали пісні, порадували всіх завзятими танцями. Після свята діти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1F6E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 задоволенням фотографувалися в </w:t>
            </w:r>
            <w:proofErr w:type="spellStart"/>
            <w:r w:rsidRPr="001F6E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фотозоні</w:t>
            </w:r>
            <w:proofErr w:type="spellEnd"/>
            <w:r w:rsidRPr="001F6E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1F6E47" w:rsidRDefault="001F6E47" w:rsidP="001F6E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F6E47" w:rsidRDefault="001F6E47" w:rsidP="001F6E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19D81D23">
                  <wp:extent cx="6088380" cy="4563497"/>
                  <wp:effectExtent l="0" t="0" r="762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7994" cy="4578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F6E47" w:rsidRPr="001F6E47" w:rsidRDefault="001F6E47" w:rsidP="001F6E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F6E47" w:rsidRDefault="001F6E47" w:rsidP="001F6E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F6E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Слід зазначити, що проведення подібних розваг і свят сприяє розвитку у дітей розуміння прекрасного, виховує любов і дбайливе ставлення до світу рослин. </w:t>
            </w:r>
          </w:p>
          <w:p w:rsidR="001F6E47" w:rsidRDefault="001F6E47" w:rsidP="001F6E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F6E47" w:rsidRDefault="001F6E47" w:rsidP="001F6E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22438D69">
                  <wp:extent cx="6103620" cy="4590281"/>
                  <wp:effectExtent l="0" t="0" r="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1014" cy="4595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F6E47" w:rsidRPr="001F6E47" w:rsidRDefault="001F6E47" w:rsidP="001F6E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F6E47" w:rsidRDefault="001F6E47" w:rsidP="001F6E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1F6E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якщо кожен з нас буде дбайливо ставитися до цього світу, значить, природа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</w:t>
            </w:r>
            <w:r w:rsidRPr="001F6E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людина ще довгі тисячоліття будуть жити в гармонії.</w:t>
            </w:r>
          </w:p>
          <w:p w:rsidR="001F6E47" w:rsidRDefault="001F6E47" w:rsidP="002C47E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F6E47" w:rsidRDefault="001F6E47" w:rsidP="002C47E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F6E47" w:rsidRDefault="001F6E47" w:rsidP="002C47E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F6E47" w:rsidRDefault="001F6E47" w:rsidP="002C47E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F6E47" w:rsidRDefault="001F6E47" w:rsidP="002C47E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F6E47" w:rsidRDefault="001F6E47" w:rsidP="002C47E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F6E47" w:rsidRDefault="001F6E47" w:rsidP="002C47E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F6E47" w:rsidRDefault="001F6E47" w:rsidP="002C47E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bookmarkEnd w:id="0"/>
    </w:tbl>
    <w:p w:rsidR="001F6E47" w:rsidRDefault="001F6E47" w:rsidP="002C47E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F6E47" w:rsidRDefault="001F6E47" w:rsidP="002C47E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F6E47" w:rsidRPr="002C47E8" w:rsidRDefault="001F6E47" w:rsidP="002C47E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93EB2" w:rsidRPr="002C47E8" w:rsidRDefault="00B93EB2" w:rsidP="002C4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C47E8" w:rsidRDefault="002C47E8" w:rsidP="002C4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96CCE" w:rsidRPr="002C47E8" w:rsidRDefault="00696CCE" w:rsidP="002C4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696CCE" w:rsidRPr="002C47E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41D"/>
    <w:rsid w:val="001F6E47"/>
    <w:rsid w:val="002C47E8"/>
    <w:rsid w:val="0034341D"/>
    <w:rsid w:val="00540529"/>
    <w:rsid w:val="005F0135"/>
    <w:rsid w:val="00696CCE"/>
    <w:rsid w:val="008C7252"/>
    <w:rsid w:val="00AB2F3E"/>
    <w:rsid w:val="00B93EB2"/>
    <w:rsid w:val="00CC006D"/>
    <w:rsid w:val="00E82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BEAFC"/>
  <w15:chartTrackingRefBased/>
  <w15:docId w15:val="{A5712330-B23B-43BE-AB76-E03B59E6B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4341D"/>
  </w:style>
  <w:style w:type="character" w:styleId="a3">
    <w:name w:val="Strong"/>
    <w:basedOn w:val="a0"/>
    <w:uiPriority w:val="22"/>
    <w:qFormat/>
    <w:rsid w:val="0034341D"/>
    <w:rPr>
      <w:b/>
      <w:bCs/>
    </w:rPr>
  </w:style>
  <w:style w:type="character" w:styleId="a4">
    <w:name w:val="Emphasis"/>
    <w:basedOn w:val="a0"/>
    <w:uiPriority w:val="20"/>
    <w:qFormat/>
    <w:rsid w:val="0034341D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B93EB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ий HTML Знак"/>
    <w:basedOn w:val="a0"/>
    <w:link w:val="HTML"/>
    <w:uiPriority w:val="99"/>
    <w:semiHidden/>
    <w:rsid w:val="00B93EB2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B93EB2"/>
  </w:style>
  <w:style w:type="table" w:styleId="a5">
    <w:name w:val="Table Grid"/>
    <w:basedOn w:val="a1"/>
    <w:uiPriority w:val="39"/>
    <w:rsid w:val="001F6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5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710</Words>
  <Characters>405</Characters>
  <Application>Microsoft Office Word</Application>
  <DocSecurity>0</DocSecurity>
  <Lines>3</Lines>
  <Paragraphs>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Жорняк Таміла Володимірівна</cp:lastModifiedBy>
  <cp:revision>3</cp:revision>
  <dcterms:created xsi:type="dcterms:W3CDTF">2021-06-24T10:34:00Z</dcterms:created>
  <dcterms:modified xsi:type="dcterms:W3CDTF">2021-06-24T10:42:00Z</dcterms:modified>
</cp:coreProperties>
</file>